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  <w:tab w:val="left" w:pos="720"/>
        </w:tabs>
        <w:rPr>
          <w:rFonts w:hint="eastAsia" w:asci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napToGrid w:val="0"/>
        <w:spacing w:line="243" w:lineRule="atLeast"/>
        <w:rPr>
          <w:rFonts w:ascii="Times New Roman" w:eastAsia="方正小标宋简体"/>
          <w:color w:val="000000"/>
          <w:sz w:val="48"/>
          <w:szCs w:val="48"/>
        </w:rPr>
      </w:pPr>
    </w:p>
    <w:p>
      <w:pPr>
        <w:snapToGrid w:val="0"/>
        <w:spacing w:line="243" w:lineRule="atLeast"/>
        <w:rPr>
          <w:rFonts w:hint="eastAsia" w:ascii="Times New Roman" w:eastAsia="方正小标宋简体"/>
          <w:color w:val="000000"/>
          <w:sz w:val="48"/>
          <w:szCs w:val="48"/>
        </w:rPr>
      </w:pPr>
    </w:p>
    <w:p>
      <w:pPr>
        <w:snapToGrid w:val="0"/>
        <w:spacing w:line="243" w:lineRule="atLeast"/>
        <w:rPr>
          <w:rFonts w:hint="eastAsia" w:ascii="Times New Roman" w:eastAsia="方正小标宋简体"/>
          <w:color w:val="000000"/>
          <w:sz w:val="48"/>
          <w:szCs w:val="48"/>
        </w:rPr>
      </w:pPr>
    </w:p>
    <w:p>
      <w:pPr>
        <w:snapToGrid w:val="0"/>
        <w:spacing w:line="243" w:lineRule="atLeas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2021年河南省高等教育教学改革研究</w:t>
      </w:r>
    </w:p>
    <w:p>
      <w:pPr>
        <w:snapToGrid w:val="0"/>
        <w:spacing w:line="243" w:lineRule="atLeas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与实践项目（研究生教育）</w:t>
      </w:r>
    </w:p>
    <w:p>
      <w:pPr>
        <w:snapToGrid w:val="0"/>
        <w:spacing w:line="243" w:lineRule="atLeas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立项申请书</w:t>
      </w:r>
    </w:p>
    <w:p>
      <w:pPr>
        <w:snapToGrid w:val="0"/>
        <w:spacing w:line="243" w:lineRule="atLeast"/>
        <w:rPr>
          <w:color w:val="000000"/>
        </w:rPr>
      </w:pPr>
    </w:p>
    <w:p>
      <w:pPr>
        <w:snapToGrid w:val="0"/>
        <w:spacing w:line="243" w:lineRule="atLeast"/>
        <w:rPr>
          <w:color w:val="000000"/>
        </w:rPr>
      </w:pPr>
    </w:p>
    <w:p>
      <w:pPr>
        <w:snapToGrid w:val="0"/>
        <w:spacing w:line="243" w:lineRule="atLeast"/>
        <w:rPr>
          <w:rFonts w:hint="eastAsia"/>
          <w:color w:val="000000"/>
        </w:rPr>
      </w:pPr>
    </w:p>
    <w:p>
      <w:pPr>
        <w:tabs>
          <w:tab w:val="left" w:pos="1926"/>
        </w:tabs>
        <w:snapToGrid w:val="0"/>
        <w:spacing w:line="243" w:lineRule="atLeast"/>
        <w:rPr>
          <w:color w:val="000000"/>
        </w:rPr>
      </w:pPr>
      <w:r>
        <w:rPr>
          <w:color w:val="000000"/>
        </w:rPr>
        <w:tab/>
      </w:r>
    </w:p>
    <w:p>
      <w:pPr>
        <w:snapToGrid w:val="0"/>
        <w:spacing w:line="243" w:lineRule="atLeast"/>
        <w:rPr>
          <w:color w:val="000000"/>
        </w:rPr>
      </w:pPr>
    </w:p>
    <w:tbl>
      <w:tblPr>
        <w:tblStyle w:val="3"/>
        <w:tblW w:w="76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51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5" w:type="dxa"/>
            <w:noWrap w:val="0"/>
            <w:vAlign w:val="center"/>
          </w:tcPr>
          <w:p>
            <w:pPr>
              <w:snapToGrid w:val="0"/>
              <w:spacing w:line="800" w:lineRule="exact"/>
              <w:jc w:val="distribute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项目名称：</w:t>
            </w:r>
          </w:p>
        </w:tc>
        <w:tc>
          <w:tcPr>
            <w:tcW w:w="5123" w:type="dxa"/>
            <w:noWrap w:val="0"/>
            <w:vAlign w:val="center"/>
          </w:tcPr>
          <w:p>
            <w:pPr>
              <w:snapToGrid w:val="0"/>
              <w:spacing w:line="800" w:lineRule="exact"/>
              <w:jc w:val="left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ascii="黑体" w:hAnsi="黑体" w:eastAsia="黑体"/>
                <w:color w:val="000000"/>
                <w:u w:val="single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5" w:type="dxa"/>
            <w:noWrap w:val="0"/>
            <w:vAlign w:val="center"/>
          </w:tcPr>
          <w:p>
            <w:pPr>
              <w:snapToGrid w:val="0"/>
              <w:spacing w:line="800" w:lineRule="exact"/>
              <w:jc w:val="distribute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项目负责人：</w:t>
            </w:r>
          </w:p>
        </w:tc>
        <w:tc>
          <w:tcPr>
            <w:tcW w:w="5123" w:type="dxa"/>
            <w:noWrap w:val="0"/>
            <w:vAlign w:val="center"/>
          </w:tcPr>
          <w:p>
            <w:pPr>
              <w:snapToGrid w:val="0"/>
              <w:spacing w:line="800" w:lineRule="exact"/>
              <w:jc w:val="left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ascii="黑体" w:hAnsi="黑体" w:eastAsia="黑体"/>
                <w:color w:val="000000"/>
                <w:u w:val="single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5" w:type="dxa"/>
            <w:noWrap w:val="0"/>
            <w:vAlign w:val="center"/>
          </w:tcPr>
          <w:p>
            <w:pPr>
              <w:snapToGrid w:val="0"/>
              <w:spacing w:line="800" w:lineRule="exact"/>
              <w:jc w:val="distribute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项目组成员：</w:t>
            </w:r>
          </w:p>
        </w:tc>
        <w:tc>
          <w:tcPr>
            <w:tcW w:w="5123" w:type="dxa"/>
            <w:noWrap w:val="0"/>
            <w:vAlign w:val="center"/>
          </w:tcPr>
          <w:p>
            <w:pPr>
              <w:snapToGrid w:val="0"/>
              <w:spacing w:line="800" w:lineRule="exact"/>
              <w:jc w:val="left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ascii="黑体" w:hAnsi="黑体" w:eastAsia="黑体"/>
                <w:color w:val="000000"/>
                <w:u w:val="single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5" w:type="dxa"/>
            <w:noWrap w:val="0"/>
            <w:vAlign w:val="center"/>
          </w:tcPr>
          <w:p>
            <w:pPr>
              <w:snapToGrid w:val="0"/>
              <w:spacing w:line="800" w:lineRule="exact"/>
              <w:jc w:val="distribute"/>
              <w:rPr>
                <w:rFonts w:hint="eastAsia" w:ascii="黑体" w:hAnsi="黑体" w:eastAsia="黑体"/>
                <w:color w:val="000000"/>
              </w:rPr>
            </w:pPr>
          </w:p>
        </w:tc>
        <w:tc>
          <w:tcPr>
            <w:tcW w:w="5123" w:type="dxa"/>
            <w:noWrap w:val="0"/>
            <w:vAlign w:val="center"/>
          </w:tcPr>
          <w:p>
            <w:pPr>
              <w:snapToGrid w:val="0"/>
              <w:spacing w:line="800" w:lineRule="exact"/>
              <w:jc w:val="left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ascii="黑体" w:hAnsi="黑体" w:eastAsia="黑体"/>
                <w:color w:val="000000"/>
                <w:u w:val="single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5" w:type="dxa"/>
            <w:noWrap w:val="0"/>
            <w:vAlign w:val="center"/>
          </w:tcPr>
          <w:p>
            <w:pPr>
              <w:snapToGrid w:val="0"/>
              <w:spacing w:line="800" w:lineRule="exact"/>
              <w:jc w:val="distribute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申请单位（盖章）：</w:t>
            </w:r>
          </w:p>
        </w:tc>
        <w:tc>
          <w:tcPr>
            <w:tcW w:w="5123" w:type="dxa"/>
            <w:noWrap w:val="0"/>
            <w:vAlign w:val="center"/>
          </w:tcPr>
          <w:p>
            <w:pPr>
              <w:snapToGrid w:val="0"/>
              <w:spacing w:line="800" w:lineRule="exact"/>
              <w:jc w:val="left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ascii="黑体" w:hAnsi="黑体" w:eastAsia="黑体"/>
                <w:color w:val="000000"/>
                <w:u w:val="single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5" w:type="dxa"/>
            <w:noWrap w:val="0"/>
            <w:vAlign w:val="center"/>
          </w:tcPr>
          <w:p>
            <w:pPr>
              <w:snapToGrid w:val="0"/>
              <w:spacing w:line="800" w:lineRule="exact"/>
              <w:jc w:val="distribute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项目类别：</w:t>
            </w:r>
          </w:p>
        </w:tc>
        <w:tc>
          <w:tcPr>
            <w:tcW w:w="5123" w:type="dxa"/>
            <w:noWrap w:val="0"/>
            <w:vAlign w:val="center"/>
          </w:tcPr>
          <w:p>
            <w:pPr>
              <w:snapToGrid w:val="0"/>
              <w:spacing w:line="800" w:lineRule="exact"/>
              <w:jc w:val="left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ascii="黑体" w:hAnsi="黑体" w:eastAsia="黑体"/>
                <w:color w:val="000000"/>
                <w:u w:val="single"/>
              </w:rPr>
              <w:t xml:space="preserve">                                 </w:t>
            </w:r>
          </w:p>
        </w:tc>
      </w:tr>
    </w:tbl>
    <w:p>
      <w:pPr>
        <w:snapToGrid w:val="0"/>
        <w:spacing w:line="243" w:lineRule="atLeast"/>
        <w:rPr>
          <w:color w:val="000000"/>
        </w:rPr>
      </w:pPr>
    </w:p>
    <w:p>
      <w:pPr>
        <w:snapToGrid w:val="0"/>
        <w:spacing w:line="532" w:lineRule="atLeast"/>
        <w:ind w:firstLine="1173" w:firstLineChars="392"/>
        <w:rPr>
          <w:rFonts w:ascii="黑体" w:eastAsia="黑体"/>
          <w:color w:val="000000"/>
        </w:rPr>
      </w:pPr>
    </w:p>
    <w:p>
      <w:pPr>
        <w:snapToGrid w:val="0"/>
        <w:spacing w:line="532" w:lineRule="atLeast"/>
        <w:jc w:val="center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河 南 省 教 育 厅 制</w:t>
      </w:r>
    </w:p>
    <w:p>
      <w:pPr>
        <w:ind w:firstLine="299" w:firstLineChars="100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一、基本情况</w:t>
      </w:r>
    </w:p>
    <w:tbl>
      <w:tblPr>
        <w:tblStyle w:val="3"/>
        <w:tblW w:w="8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214"/>
        <w:gridCol w:w="146"/>
        <w:gridCol w:w="1078"/>
        <w:gridCol w:w="1366"/>
        <w:gridCol w:w="1372"/>
        <w:gridCol w:w="961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姓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性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最后学历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担任导师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□硕导  □博导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专业技术</w:t>
            </w:r>
          </w:p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职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3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通信地址</w:t>
            </w:r>
          </w:p>
        </w:tc>
        <w:tc>
          <w:tcPr>
            <w:tcW w:w="3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3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学研管理</w:t>
            </w:r>
          </w:p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经历年数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项目负责人前期相关研究成果：</w:t>
            </w:r>
          </w:p>
          <w:p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项目组成员情况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姓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职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工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作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单</w:t>
            </w:r>
            <w:r>
              <w:rPr>
                <w:rFonts w:hAnsi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二、项目立论依据（项目研究意义、国内外研究现状分析）</w:t>
      </w:r>
    </w:p>
    <w:tbl>
      <w:tblPr>
        <w:tblStyle w:val="3"/>
        <w:tblW w:w="8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1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rFonts w:hint="eastAsia"/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三、项目实施方案（研究内容、重点难点、主要目标）</w:t>
      </w:r>
    </w:p>
    <w:tbl>
      <w:tblPr>
        <w:tblStyle w:val="3"/>
        <w:tblW w:w="89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9" w:hRule="atLeast"/>
          <w:jc w:val="center"/>
        </w:trPr>
        <w:tc>
          <w:tcPr>
            <w:tcW w:w="8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四、项目研究特色与创新之处</w:t>
      </w:r>
    </w:p>
    <w:tbl>
      <w:tblPr>
        <w:tblStyle w:val="3"/>
        <w:tblW w:w="90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五、项目研究进度计划</w:t>
      </w:r>
    </w:p>
    <w:tbl>
      <w:tblPr>
        <w:tblStyle w:val="3"/>
        <w:tblW w:w="90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5" w:hRule="atLeast"/>
          <w:jc w:val="center"/>
        </w:trPr>
        <w:tc>
          <w:tcPr>
            <w:tcW w:w="9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hint="eastAsia" w:ascii="宋体" w:eastAsia="宋体"/>
                <w:color w:val="000000"/>
                <w:szCs w:val="21"/>
              </w:rPr>
            </w:pPr>
          </w:p>
          <w:p>
            <w:pPr>
              <w:spacing w:before="293" w:beforeLines="50" w:after="293" w:afterLines="50" w:line="440" w:lineRule="exact"/>
              <w:ind w:right="-1497" w:rightChars="-501"/>
              <w:rPr>
                <w:rFonts w:ascii="宋体" w:eastAsia="宋体"/>
                <w:color w:val="000000"/>
                <w:szCs w:val="21"/>
              </w:rPr>
            </w:pPr>
          </w:p>
          <w:p>
            <w:pPr>
              <w:rPr>
                <w:rFonts w:ascii="黑体" w:eastAsia="黑体"/>
                <w:color w:val="000000"/>
              </w:rPr>
            </w:pPr>
          </w:p>
          <w:p>
            <w:pPr>
              <w:rPr>
                <w:rFonts w:ascii="黑体" w:eastAsia="黑体"/>
                <w:color w:val="000000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六、预期研究及实践成果</w:t>
      </w:r>
    </w:p>
    <w:tbl>
      <w:tblPr>
        <w:tblStyle w:val="3"/>
        <w:tblW w:w="87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7"/>
        <w:gridCol w:w="2295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宋体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</w:rPr>
              <w:t>成果名称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宋体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</w:rPr>
              <w:t>成果形式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宋体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52" w:rightChars="-51"/>
              <w:rPr>
                <w:rFonts w:ascii="楷体_GB2312" w:hAnsi="宋体" w:eastAsia="楷体_GB2312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七、经费预算</w:t>
      </w:r>
    </w:p>
    <w:tbl>
      <w:tblPr>
        <w:tblStyle w:val="3"/>
        <w:tblW w:w="8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062"/>
        <w:gridCol w:w="3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经费开支科目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金额（万元）</w:t>
            </w: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 计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八、学校推荐意见</w:t>
      </w:r>
    </w:p>
    <w:tbl>
      <w:tblPr>
        <w:tblStyle w:val="3"/>
        <w:tblW w:w="88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4" w:hRule="atLeast"/>
          <w:jc w:val="center"/>
        </w:trPr>
        <w:tc>
          <w:tcPr>
            <w:tcW w:w="88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ind w:firstLine="5877" w:firstLineChars="2459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（公章）</w:t>
            </w:r>
          </w:p>
          <w:p>
            <w:pPr>
              <w:snapToGrid w:val="0"/>
              <w:spacing w:line="391" w:lineRule="atLeast"/>
              <w:ind w:firstLine="5776" w:firstLineChars="2417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  <w:p>
            <w:pPr>
              <w:snapToGrid w:val="0"/>
              <w:spacing w:line="391" w:lineRule="atLeast"/>
              <w:ind w:firstLine="7227" w:firstLineChars="2417"/>
              <w:jc w:val="left"/>
              <w:rPr>
                <w:color w:val="000000"/>
              </w:rPr>
            </w:pPr>
          </w:p>
        </w:tc>
      </w:tr>
    </w:tbl>
    <w:p>
      <w:pPr>
        <w:tabs>
          <w:tab w:val="left" w:pos="1260"/>
        </w:tabs>
        <w:rPr>
          <w:rFonts w:ascii="方正小标宋简体" w:eastAsia="方正小标宋简体"/>
          <w:color w:val="000000"/>
          <w:spacing w:val="-4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644" w:right="1304" w:bottom="2268" w:left="1588" w:header="0" w:footer="1814" w:gutter="0"/>
          <w:cols w:space="720" w:num="1"/>
          <w:docGrid w:type="linesAndChars" w:linePitch="587" w:charSpace="-205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仿宋_GB2312"/>
        <w:sz w:val="30"/>
        <w:szCs w:val="30"/>
      </w:rPr>
    </w:pPr>
    <w:r>
      <w:rPr>
        <w:rStyle w:val="5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5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5"/>
        <w:rFonts w:ascii="仿宋_GB2312"/>
        <w:sz w:val="30"/>
        <w:szCs w:val="30"/>
      </w:rPr>
      <w:t>22</w:t>
    </w:r>
    <w:r>
      <w:rPr>
        <w:rFonts w:hint="eastAsia" w:ascii="仿宋_GB2312"/>
        <w:sz w:val="30"/>
        <w:szCs w:val="30"/>
      </w:rPr>
      <w:fldChar w:fldCharType="end"/>
    </w:r>
    <w:r>
      <w:rPr>
        <w:rStyle w:val="5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1474C"/>
    <w:rsid w:val="10BB50F2"/>
    <w:rsid w:val="5731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Char"/>
    <w:basedOn w:val="1"/>
    <w:qFormat/>
    <w:uiPriority w:val="0"/>
    <w:rPr>
      <w:rFonts w:ascii="Times New Roman" w:hAnsi="Times New Roman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2021-09-24T03:08:00Z</dcterms:created>
  <dc:creator>冯欢</dc:creator>
  <cp:lastModifiedBy>Administrator</cp:lastModifiedBy>
  <dcterms:modified xsi:type="dcterms:W3CDTF">2021-09-26T03:26:36Z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C985DB8498CA40CBB8A8A4BCCCBA10B7</vt:lpwstr>
  </property>
</Properties>
</file>